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820" w:type="dxa"/>
        <w:jc w:val="center"/>
        <w:tblCellSpacing w:w="15" w:type="dxa"/>
        <w:tblBorders>
          <w:top w:val="single" w:sz="36" w:space="0" w:color="8DB4E3"/>
          <w:left w:val="single" w:sz="36" w:space="0" w:color="8DB4E3"/>
          <w:bottom w:val="single" w:sz="36" w:space="0" w:color="104D84"/>
          <w:right w:val="single" w:sz="36" w:space="0" w:color="104D84"/>
        </w:tblBorders>
        <w:shd w:val="clear" w:color="auto" w:fill="FCFFDE"/>
        <w:tblCellMar>
          <w:top w:w="90" w:type="dxa"/>
          <w:left w:w="90" w:type="dxa"/>
          <w:bottom w:w="90" w:type="dxa"/>
          <w:right w:w="90" w:type="dxa"/>
        </w:tblCellMar>
        <w:tblLook w:val="04A0"/>
      </w:tblPr>
      <w:tblGrid>
        <w:gridCol w:w="5820"/>
      </w:tblGrid>
      <w:tr w:rsidR="00026FFA" w:rsidRPr="00026FFA" w:rsidTr="00026FFA">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CFFDE"/>
            <w:vAlign w:val="center"/>
            <w:hideMark/>
          </w:tcPr>
          <w:p w:rsidR="00026FFA" w:rsidRPr="00026FFA" w:rsidRDefault="00026FFA" w:rsidP="00026FFA">
            <w:pPr>
              <w:spacing w:after="0" w:line="240" w:lineRule="auto"/>
              <w:rPr>
                <w:rFonts w:ascii="Old English Text MT" w:eastAsia="Times New Roman" w:hAnsi="Old English Text MT" w:cs="Times New Roman"/>
                <w:sz w:val="52"/>
                <w:szCs w:val="52"/>
              </w:rPr>
            </w:pPr>
            <w:r w:rsidRPr="00026FFA">
              <w:rPr>
                <w:rFonts w:ascii="Old English Text MT" w:eastAsia="Times New Roman" w:hAnsi="Old English Text MT" w:cs="Times New Roman"/>
                <w:sz w:val="52"/>
                <w:szCs w:val="52"/>
              </w:rPr>
              <w:t>commas</w:t>
            </w:r>
          </w:p>
        </w:tc>
      </w:tr>
    </w:tbl>
    <w:p w:rsidR="00026FFA" w:rsidRPr="00026FFA" w:rsidRDefault="00026FFA" w:rsidP="00026FFA">
      <w:pPr>
        <w:spacing w:before="100" w:beforeAutospacing="1" w:after="100" w:afterAutospacing="1" w:line="312" w:lineRule="auto"/>
        <w:rPr>
          <w:rFonts w:ascii="Times" w:eastAsia="Times New Roman" w:hAnsi="Times" w:cs="Times"/>
          <w:color w:val="000000"/>
          <w:sz w:val="24"/>
          <w:szCs w:val="24"/>
        </w:rPr>
      </w:pPr>
      <w:bookmarkStart w:id="0" w:name="1"/>
      <w:bookmarkStart w:id="1" w:name="series"/>
      <w:bookmarkEnd w:id="0"/>
      <w:bookmarkEnd w:id="1"/>
      <w:r w:rsidRPr="00026FFA">
        <w:rPr>
          <w:rFonts w:ascii="Times" w:eastAsia="Times New Roman" w:hAnsi="Times" w:cs="Times"/>
          <w:color w:val="000000"/>
          <w:sz w:val="24"/>
          <w:szCs w:val="24"/>
        </w:rPr>
        <w:t xml:space="preserve">Use a comma </w:t>
      </w:r>
      <w:r w:rsidRPr="00026FFA">
        <w:rPr>
          <w:rFonts w:ascii="Times" w:eastAsia="Times New Roman" w:hAnsi="Times" w:cs="Times"/>
          <w:b/>
          <w:bCs/>
          <w:color w:val="000000"/>
          <w:sz w:val="24"/>
          <w:szCs w:val="24"/>
        </w:rPr>
        <w:t>to separate the elements in a series</w:t>
      </w:r>
      <w:r w:rsidRPr="00026FFA">
        <w:rPr>
          <w:rFonts w:ascii="Times" w:eastAsia="Times New Roman" w:hAnsi="Times" w:cs="Times"/>
          <w:color w:val="000000"/>
          <w:sz w:val="24"/>
          <w:szCs w:val="24"/>
        </w:rPr>
        <w:t xml:space="preserve"> (three or more things), including the last two. "He hit the ball, dropped the bat, and ran to first base." You may have learned that the comma before the "and" is unnecessary, which is fine if you're in control of things. However, there are situations in which, if you don't use this comma (especially when the list is complex or lengthy), these last two items in the list will try to glom together (like macaroni and cheese). Using a comma between </w:t>
      </w:r>
      <w:r w:rsidRPr="00026FFA">
        <w:rPr>
          <w:rFonts w:ascii="Times" w:eastAsia="Times New Roman" w:hAnsi="Times" w:cs="Times"/>
          <w:i/>
          <w:iCs/>
          <w:color w:val="000000"/>
          <w:sz w:val="24"/>
          <w:szCs w:val="24"/>
        </w:rPr>
        <w:t>all the items in a series, including the last two,</w:t>
      </w:r>
      <w:r w:rsidRPr="00026FFA">
        <w:rPr>
          <w:rFonts w:ascii="Times" w:eastAsia="Times New Roman" w:hAnsi="Times" w:cs="Times"/>
          <w:color w:val="000000"/>
          <w:sz w:val="24"/>
          <w:szCs w:val="24"/>
        </w:rPr>
        <w:t xml:space="preserve"> avoids this problem. This last comma—the one between the word "and" and the preceding word—is often called the </w:t>
      </w:r>
      <w:r w:rsidRPr="00026FFA">
        <w:rPr>
          <w:rFonts w:ascii="Times" w:eastAsia="Times New Roman" w:hAnsi="Times" w:cs="Times"/>
          <w:b/>
          <w:bCs/>
          <w:color w:val="000000"/>
          <w:sz w:val="24"/>
          <w:szCs w:val="24"/>
        </w:rPr>
        <w:t>serial comma</w:t>
      </w:r>
      <w:r w:rsidRPr="00026FFA">
        <w:rPr>
          <w:rFonts w:ascii="Times" w:eastAsia="Times New Roman" w:hAnsi="Times" w:cs="Times"/>
          <w:color w:val="000000"/>
          <w:sz w:val="24"/>
          <w:szCs w:val="24"/>
        </w:rPr>
        <w:t xml:space="preserve"> or the </w:t>
      </w:r>
      <w:r w:rsidRPr="00026FFA">
        <w:rPr>
          <w:rFonts w:ascii="Times" w:eastAsia="Times New Roman" w:hAnsi="Times" w:cs="Times"/>
          <w:b/>
          <w:bCs/>
          <w:color w:val="000000"/>
          <w:sz w:val="24"/>
          <w:szCs w:val="24"/>
        </w:rPr>
        <w:t>Oxford comma</w:t>
      </w:r>
      <w:r w:rsidRPr="00026FFA">
        <w:rPr>
          <w:rFonts w:ascii="Times" w:eastAsia="Times New Roman" w:hAnsi="Times" w:cs="Times"/>
          <w:color w:val="000000"/>
          <w:sz w:val="24"/>
          <w:szCs w:val="24"/>
        </w:rPr>
        <w:t>. In newspaper writing, incidentally, you will seldom find a serial comma, but that is not necessarily a sign that it should be omitted in academic prose.</w:t>
      </w:r>
    </w:p>
    <w:p w:rsidR="00026FFA" w:rsidRDefault="00026FFA" w:rsidP="00026FFA">
      <w:pPr>
        <w:spacing w:before="100" w:beforeAutospacing="1" w:after="100" w:afterAutospacing="1" w:line="312" w:lineRule="auto"/>
        <w:rPr>
          <w:rFonts w:ascii="Times" w:eastAsia="Times New Roman" w:hAnsi="Times" w:cs="Times"/>
          <w:noProof/>
          <w:color w:val="000000"/>
          <w:sz w:val="24"/>
          <w:szCs w:val="24"/>
        </w:rPr>
      </w:pPr>
      <w:bookmarkStart w:id="2" w:name="2"/>
      <w:bookmarkStart w:id="3" w:name="coord"/>
      <w:bookmarkEnd w:id="2"/>
      <w:bookmarkEnd w:id="3"/>
      <w:r>
        <w:rPr>
          <w:rFonts w:ascii="Times" w:eastAsia="Times New Roman" w:hAnsi="Times" w:cs="Times"/>
          <w:noProof/>
          <w:color w:val="000000"/>
          <w:sz w:val="24"/>
          <w:szCs w:val="24"/>
        </w:rPr>
        <w:t xml:space="preserve"> </w:t>
      </w:r>
    </w:p>
    <w:p w:rsidR="00026FFA" w:rsidRPr="00026FFA" w:rsidRDefault="00026FFA" w:rsidP="00026FFA">
      <w:pPr>
        <w:spacing w:before="100" w:beforeAutospacing="1" w:after="100" w:afterAutospacing="1" w:line="312" w:lineRule="auto"/>
        <w:rPr>
          <w:rFonts w:ascii="Times" w:eastAsia="Times New Roman" w:hAnsi="Times" w:cs="Times"/>
          <w:color w:val="000000"/>
          <w:sz w:val="24"/>
          <w:szCs w:val="24"/>
        </w:rPr>
      </w:pPr>
      <w:r w:rsidRPr="00026FFA">
        <w:rPr>
          <w:rFonts w:ascii="Times" w:eastAsia="Times New Roman" w:hAnsi="Times" w:cs="Times"/>
          <w:b/>
          <w:bCs/>
          <w:color w:val="000000"/>
          <w:sz w:val="24"/>
          <w:szCs w:val="24"/>
        </w:rPr>
        <w:t>Use a comma + a little conjunction</w:t>
      </w:r>
      <w:r w:rsidRPr="00026FFA">
        <w:rPr>
          <w:rFonts w:ascii="Times" w:eastAsia="Times New Roman" w:hAnsi="Times" w:cs="Times"/>
          <w:color w:val="000000"/>
          <w:sz w:val="24"/>
          <w:szCs w:val="24"/>
        </w:rPr>
        <w:t xml:space="preserve"> (and, but, for, nor, yet, or, so) </w:t>
      </w:r>
      <w:r w:rsidRPr="00026FFA">
        <w:rPr>
          <w:rFonts w:ascii="Times" w:eastAsia="Times New Roman" w:hAnsi="Times" w:cs="Times"/>
          <w:b/>
          <w:bCs/>
          <w:color w:val="000000"/>
          <w:sz w:val="24"/>
          <w:szCs w:val="24"/>
        </w:rPr>
        <w:t xml:space="preserve">to connect two </w:t>
      </w:r>
      <w:hyperlink r:id="rId5" w:history="1">
        <w:r w:rsidRPr="00026FFA">
          <w:rPr>
            <w:rFonts w:ascii="Times" w:eastAsia="Times New Roman" w:hAnsi="Times" w:cs="Times"/>
            <w:b/>
            <w:bCs/>
            <w:color w:val="0000FF"/>
            <w:sz w:val="24"/>
            <w:szCs w:val="24"/>
          </w:rPr>
          <w:t>independent clauses</w:t>
        </w:r>
      </w:hyperlink>
      <w:r w:rsidRPr="00026FFA">
        <w:rPr>
          <w:rFonts w:ascii="Times" w:eastAsia="Times New Roman" w:hAnsi="Times" w:cs="Times"/>
          <w:color w:val="000000"/>
          <w:sz w:val="24"/>
          <w:szCs w:val="24"/>
        </w:rPr>
        <w:t xml:space="preserve">, as in "He hit the ball well, </w:t>
      </w:r>
      <w:r w:rsidRPr="00026FFA">
        <w:rPr>
          <w:rFonts w:ascii="Arial" w:eastAsia="Times New Roman" w:hAnsi="Arial" w:cs="Arial"/>
          <w:b/>
          <w:bCs/>
          <w:color w:val="993399"/>
          <w:sz w:val="24"/>
          <w:szCs w:val="24"/>
        </w:rPr>
        <w:t>but</w:t>
      </w:r>
      <w:r w:rsidRPr="00026FFA">
        <w:rPr>
          <w:rFonts w:ascii="Times" w:eastAsia="Times New Roman" w:hAnsi="Times" w:cs="Times"/>
          <w:color w:val="000000"/>
          <w:sz w:val="24"/>
          <w:szCs w:val="24"/>
        </w:rPr>
        <w:t xml:space="preserve"> he ran toward third base."</w:t>
      </w:r>
    </w:p>
    <w:p w:rsidR="00026FFA" w:rsidRPr="00026FFA" w:rsidRDefault="00026FFA" w:rsidP="00026FFA">
      <w:pPr>
        <w:spacing w:before="100" w:beforeAutospacing="1" w:after="100" w:afterAutospacing="1" w:line="312" w:lineRule="auto"/>
        <w:rPr>
          <w:rFonts w:ascii="Times" w:eastAsia="Times New Roman" w:hAnsi="Times" w:cs="Times"/>
          <w:color w:val="000000"/>
          <w:sz w:val="24"/>
          <w:szCs w:val="24"/>
        </w:rPr>
      </w:pPr>
      <w:r w:rsidRPr="00026FFA">
        <w:rPr>
          <w:rFonts w:ascii="Times" w:eastAsia="Times New Roman" w:hAnsi="Times" w:cs="Times"/>
          <w:color w:val="000000"/>
          <w:sz w:val="24"/>
          <w:szCs w:val="24"/>
        </w:rPr>
        <w:t>Contending that the coordinating conjunction is adequate separation, some writers will leave out the comma in a sentence with short, balanced independent clauses (such as we see in the example just given). If there is ever any doubt, however, use the comma, as it is always correct in this situation.</w:t>
      </w:r>
    </w:p>
    <w:p w:rsidR="00026FFA" w:rsidRPr="00026FFA" w:rsidRDefault="00026FFA" w:rsidP="00026FFA">
      <w:pPr>
        <w:spacing w:before="100" w:beforeAutospacing="1" w:after="100" w:afterAutospacing="1" w:line="312" w:lineRule="auto"/>
        <w:rPr>
          <w:rFonts w:ascii="Times" w:eastAsia="Times New Roman" w:hAnsi="Times" w:cs="Times"/>
          <w:color w:val="000000"/>
          <w:sz w:val="24"/>
          <w:szCs w:val="24"/>
        </w:rPr>
      </w:pPr>
      <w:r w:rsidRPr="00026FFA">
        <w:rPr>
          <w:rFonts w:ascii="Times" w:eastAsia="Times New Roman" w:hAnsi="Times" w:cs="Times"/>
          <w:color w:val="000000"/>
          <w:sz w:val="24"/>
          <w:szCs w:val="24"/>
        </w:rPr>
        <w:t xml:space="preserve">One of the most frequent errors in comma usage is the placement of a comma </w:t>
      </w:r>
      <w:r w:rsidRPr="00026FFA">
        <w:rPr>
          <w:rFonts w:ascii="Times" w:eastAsia="Times New Roman" w:hAnsi="Times" w:cs="Times"/>
          <w:i/>
          <w:iCs/>
          <w:color w:val="000000"/>
          <w:sz w:val="24"/>
          <w:szCs w:val="24"/>
        </w:rPr>
        <w:t>after</w:t>
      </w:r>
      <w:r w:rsidRPr="00026FFA">
        <w:rPr>
          <w:rFonts w:ascii="Times" w:eastAsia="Times New Roman" w:hAnsi="Times" w:cs="Times"/>
          <w:color w:val="000000"/>
          <w:sz w:val="24"/>
          <w:szCs w:val="24"/>
        </w:rPr>
        <w:t xml:space="preserve"> a coordinating conjunction. We cannot say that the </w:t>
      </w:r>
      <w:proofErr w:type="gramStart"/>
      <w:r w:rsidRPr="00026FFA">
        <w:rPr>
          <w:rFonts w:ascii="Times" w:eastAsia="Times New Roman" w:hAnsi="Times" w:cs="Times"/>
          <w:color w:val="000000"/>
          <w:sz w:val="24"/>
          <w:szCs w:val="24"/>
        </w:rPr>
        <w:t>comma will</w:t>
      </w:r>
      <w:proofErr w:type="gramEnd"/>
      <w:r w:rsidRPr="00026FFA">
        <w:rPr>
          <w:rFonts w:ascii="Times" w:eastAsia="Times New Roman" w:hAnsi="Times" w:cs="Times"/>
          <w:color w:val="000000"/>
          <w:sz w:val="24"/>
          <w:szCs w:val="24"/>
        </w:rPr>
        <w:t xml:space="preserve"> always come before the conjunction and never after, but it would be a rare event, indeed, that we need to follow a coordinating conjunction with a comma. When speaking, we do sometimes pause after the little conjunction, but there is seldom a good reason to put a comma there.</w:t>
      </w:r>
    </w:p>
    <w:p w:rsidR="00026FFA" w:rsidRPr="00026FFA" w:rsidRDefault="00026FFA" w:rsidP="00026FFA"/>
    <w:sectPr w:rsidR="00026FFA" w:rsidRPr="00026F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6FFA"/>
    <w:rsid w:val="00026F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26FFA"/>
    <w:rPr>
      <w:rFonts w:ascii="Times" w:hAnsi="Times" w:cs="Times" w:hint="default"/>
      <w:b/>
      <w:bCs/>
      <w:strike w:val="0"/>
      <w:dstrike w:val="0"/>
      <w:color w:val="0000FF"/>
      <w:u w:val="none"/>
      <w:effect w:val="none"/>
      <w:shd w:val="clear" w:color="auto" w:fill="FFFFCC"/>
    </w:rPr>
  </w:style>
  <w:style w:type="paragraph" w:customStyle="1" w:styleId="noindent">
    <w:name w:val="noindent"/>
    <w:basedOn w:val="Normal"/>
    <w:rsid w:val="00026FFA"/>
    <w:pPr>
      <w:spacing w:before="100" w:beforeAutospacing="1" w:after="100" w:afterAutospacing="1" w:line="312" w:lineRule="auto"/>
    </w:pPr>
    <w:rPr>
      <w:rFonts w:ascii="Times" w:eastAsia="Times New Roman" w:hAnsi="Times" w:cs="Times"/>
      <w:color w:val="000000"/>
      <w:sz w:val="24"/>
      <w:szCs w:val="24"/>
    </w:rPr>
  </w:style>
  <w:style w:type="character" w:customStyle="1" w:styleId="table1">
    <w:name w:val="table1"/>
    <w:basedOn w:val="DefaultParagraphFont"/>
    <w:rsid w:val="00026FFA"/>
    <w:rPr>
      <w:rFonts w:ascii="Arial" w:hAnsi="Arial" w:cs="Arial" w:hint="default"/>
      <w:b w:val="0"/>
      <w:b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1997486669">
      <w:bodyDiv w:val="1"/>
      <w:marLeft w:val="0"/>
      <w:marRight w:val="0"/>
      <w:marTop w:val="0"/>
      <w:marBottom w:val="0"/>
      <w:divBdr>
        <w:top w:val="none" w:sz="0" w:space="0" w:color="auto"/>
        <w:left w:val="none" w:sz="0" w:space="0" w:color="auto"/>
        <w:bottom w:val="none" w:sz="0" w:space="0" w:color="auto"/>
        <w:right w:val="none" w:sz="0" w:space="0" w:color="auto"/>
      </w:divBdr>
      <w:divsChild>
        <w:div w:id="1372615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grammar.ccc.commnet.edu/grammar/clause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DA37A-BBC0-45DF-9D84-C391D58C5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270</Words>
  <Characters>1541</Characters>
  <Application>Microsoft Office Word</Application>
  <DocSecurity>0</DocSecurity>
  <Lines>12</Lines>
  <Paragraphs>3</Paragraphs>
  <ScaleCrop>false</ScaleCrop>
  <Company>IDPL</Company>
  <LinksUpToDate>false</LinksUpToDate>
  <CharactersWithSpaces>1808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lab1user</dc:creator>
  <cp:lastModifiedBy>lab1user</cp:lastModifiedBy>
  <cp:revision>1</cp:revision>
  <dcterms:created xsi:type="dcterms:W3CDTF">2011-02-24T15:22:00Z</dcterms:created>
  <dcterms:modified xsi:type="dcterms:W3CDTF">2011-02-24T15:27:00Z</dcterms:modified>
</cp:coreProperties>
</file>